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62" w:rsidRDefault="008A4C97">
      <w:pPr>
        <w:ind w:firstLineChars="200" w:firstLine="862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南山区自主创新产业发展专项资金——</w:t>
      </w:r>
    </w:p>
    <w:p w:rsidR="00091C62" w:rsidRDefault="008A4C97">
      <w:pPr>
        <w:ind w:firstLineChars="200" w:firstLine="862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科技创新分项资金</w:t>
      </w:r>
    </w:p>
    <w:p w:rsidR="00091C62" w:rsidRDefault="008A4C97">
      <w:pPr>
        <w:ind w:firstLineChars="200" w:firstLine="862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国家高新技术企业倍增</w:t>
      </w:r>
      <w:r w:rsidR="004214F3">
        <w:rPr>
          <w:rFonts w:ascii="宋体" w:hAnsi="宋体" w:hint="eastAsia"/>
          <w:sz w:val="44"/>
          <w:szCs w:val="44"/>
        </w:rPr>
        <w:t>支持</w:t>
      </w:r>
      <w:r>
        <w:rPr>
          <w:rFonts w:ascii="宋体" w:hAnsi="宋体" w:hint="eastAsia"/>
          <w:sz w:val="44"/>
          <w:szCs w:val="44"/>
        </w:rPr>
        <w:t>计划操作规程</w:t>
      </w:r>
    </w:p>
    <w:p w:rsidR="00091C62" w:rsidRDefault="00091C62">
      <w:pPr>
        <w:ind w:firstLineChars="200" w:firstLine="862"/>
        <w:jc w:val="center"/>
        <w:rPr>
          <w:rFonts w:ascii="宋体" w:hAnsi="宋体"/>
          <w:sz w:val="44"/>
          <w:szCs w:val="44"/>
        </w:rPr>
      </w:pPr>
    </w:p>
    <w:p w:rsidR="00091C62" w:rsidRDefault="008A4C97" w:rsidP="00277144">
      <w:pPr>
        <w:ind w:firstLineChars="200" w:firstLine="624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一、政策内容</w:t>
      </w:r>
    </w:p>
    <w:p w:rsidR="00091C62" w:rsidRDefault="008A4C97">
      <w:pPr>
        <w:ind w:firstLineChars="200" w:firstLine="62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鼓励区内科技企业申报国家高新技术企业，对上年度通过认定的国家高新技术企业每家给予一次性10万元财政奖励。</w:t>
      </w:r>
    </w:p>
    <w:p w:rsidR="00091C62" w:rsidRPr="00205F7C" w:rsidRDefault="008A4C97" w:rsidP="00205F7C">
      <w:pPr>
        <w:ind w:firstLineChars="200" w:firstLine="624"/>
        <w:jc w:val="left"/>
        <w:rPr>
          <w:rFonts w:ascii="仿宋_GB2312" w:eastAsia="仿宋_GB2312"/>
          <w:b/>
          <w:sz w:val="32"/>
          <w:szCs w:val="32"/>
        </w:rPr>
      </w:pPr>
      <w:r w:rsidRPr="00205F7C">
        <w:rPr>
          <w:rFonts w:ascii="仿宋_GB2312" w:eastAsia="仿宋_GB2312" w:hint="eastAsia"/>
          <w:b/>
          <w:sz w:val="32"/>
          <w:szCs w:val="32"/>
        </w:rPr>
        <w:t>二、设定依据</w:t>
      </w:r>
    </w:p>
    <w:p w:rsidR="00091C62" w:rsidRDefault="008A4C97">
      <w:pPr>
        <w:ind w:firstLineChars="200" w:firstLine="62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1、《南山区自主创新产业发展专项资金管理办法（试行）》</w:t>
      </w:r>
    </w:p>
    <w:p w:rsidR="00091C62" w:rsidRDefault="008A4C97">
      <w:pPr>
        <w:ind w:firstLineChars="200" w:firstLine="62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2、《南山区自主创新产业发展专项资金科技创新分项资金实施细则（试行）》</w:t>
      </w:r>
    </w:p>
    <w:p w:rsidR="00091C62" w:rsidRDefault="008A4C97" w:rsidP="00277144">
      <w:pPr>
        <w:ind w:firstLineChars="200" w:firstLine="624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三、申报对象和条件</w:t>
      </w:r>
    </w:p>
    <w:p w:rsidR="00091C62" w:rsidRDefault="008A4C97">
      <w:pPr>
        <w:tabs>
          <w:tab w:val="right" w:pos="8844"/>
        </w:tabs>
        <w:ind w:firstLineChars="200" w:firstLine="62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申报对象：上年度通过认定的国家高新技术企业。</w:t>
      </w:r>
      <w:r>
        <w:rPr>
          <w:rFonts w:ascii="仿宋_GB2312" w:eastAsia="仿宋_GB2312"/>
          <w:sz w:val="32"/>
          <w:szCs w:val="32"/>
        </w:rPr>
        <w:tab/>
      </w:r>
    </w:p>
    <w:p w:rsidR="00091C62" w:rsidRDefault="008A4C97">
      <w:pPr>
        <w:ind w:firstLineChars="200" w:firstLine="622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申报条件：</w:t>
      </w:r>
      <w:r>
        <w:rPr>
          <w:rFonts w:ascii="仿宋_GB2312" w:eastAsia="仿宋_GB2312" w:hAnsi="Times New Roman" w:hint="eastAsia"/>
          <w:sz w:val="32"/>
          <w:szCs w:val="32"/>
        </w:rPr>
        <w:t>注册在南山，上年度通过国家高新技术企业认定。</w:t>
      </w:r>
    </w:p>
    <w:p w:rsidR="00091C62" w:rsidRDefault="008A4C97">
      <w:pPr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企业更名后重新核发认定证书的不再给予奖励。</w:t>
      </w:r>
    </w:p>
    <w:p w:rsidR="00091C62" w:rsidRDefault="008A4C97" w:rsidP="00277144">
      <w:pPr>
        <w:ind w:firstLineChars="245" w:firstLine="765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四、资助方式</w:t>
      </w:r>
    </w:p>
    <w:p w:rsidR="00091C62" w:rsidRDefault="008A4C97">
      <w:pPr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本资助计划属核准类，实行单位申报、材料审核、社会公示、政府决策的原则，采取无偿资助方式</w:t>
      </w:r>
      <w:r w:rsidR="00C939A0">
        <w:rPr>
          <w:rFonts w:ascii="仿宋_GB2312" w:eastAsia="仿宋_GB2312" w:hint="eastAsia"/>
          <w:sz w:val="32"/>
          <w:szCs w:val="32"/>
        </w:rPr>
        <w:t>和事后补贴制</w:t>
      </w:r>
      <w:r>
        <w:rPr>
          <w:rFonts w:ascii="仿宋_GB2312" w:eastAsia="仿宋_GB2312" w:hint="eastAsia"/>
          <w:sz w:val="32"/>
          <w:szCs w:val="32"/>
        </w:rPr>
        <w:t>，受资助项目无需验收。</w:t>
      </w:r>
    </w:p>
    <w:p w:rsidR="00091C62" w:rsidRDefault="008A4C97" w:rsidP="00277144">
      <w:pPr>
        <w:ind w:firstLineChars="245" w:firstLine="765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五、办理流程</w:t>
      </w:r>
    </w:p>
    <w:p w:rsidR="00091C62" w:rsidRDefault="008A4C97">
      <w:pPr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（一）申请单位登陆南山区产业发展综合服务平台，网上提交项目申报材料；</w:t>
      </w:r>
    </w:p>
    <w:p w:rsidR="00091C62" w:rsidRDefault="008A4C97">
      <w:pPr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（二）区企业发展服务中心受理单位申请、初审项目申报材料，区科技</w:t>
      </w:r>
      <w:proofErr w:type="gramStart"/>
      <w:r>
        <w:rPr>
          <w:rFonts w:ascii="仿宋_GB2312" w:eastAsia="仿宋_GB2312" w:hint="eastAsia"/>
          <w:sz w:val="32"/>
          <w:szCs w:val="32"/>
        </w:rPr>
        <w:t>创新局复审</w:t>
      </w:r>
      <w:proofErr w:type="gramEnd"/>
      <w:r>
        <w:rPr>
          <w:rFonts w:ascii="仿宋_GB2312" w:eastAsia="仿宋_GB2312" w:hint="eastAsia"/>
          <w:sz w:val="32"/>
          <w:szCs w:val="32"/>
        </w:rPr>
        <w:t>项目申报材料；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091C62" w:rsidRDefault="008A4C97">
      <w:pPr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（三）申请单位</w:t>
      </w:r>
      <w:r>
        <w:rPr>
          <w:rFonts w:ascii="仿宋_GB2312" w:eastAsia="仿宋_GB2312" w:hint="eastAsia"/>
          <w:kern w:val="0"/>
          <w:sz w:val="32"/>
          <w:szCs w:val="32"/>
        </w:rPr>
        <w:t>接到提交纸质材料通知后按要求提交纸质材料；</w:t>
      </w:r>
    </w:p>
    <w:p w:rsidR="00091C62" w:rsidRDefault="008A4C97">
      <w:pPr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（四）区科技</w:t>
      </w:r>
      <w:proofErr w:type="gramStart"/>
      <w:r>
        <w:rPr>
          <w:rFonts w:ascii="仿宋_GB2312" w:eastAsia="仿宋_GB2312" w:hint="eastAsia"/>
          <w:sz w:val="32"/>
          <w:szCs w:val="32"/>
        </w:rPr>
        <w:t>创新局</w:t>
      </w:r>
      <w:proofErr w:type="gramEnd"/>
      <w:r>
        <w:rPr>
          <w:rFonts w:ascii="仿宋_GB2312" w:eastAsia="仿宋_GB2312" w:hint="eastAsia"/>
          <w:sz w:val="32"/>
          <w:szCs w:val="32"/>
        </w:rPr>
        <w:t>拟定资助计划；</w:t>
      </w:r>
      <w:bookmarkStart w:id="0" w:name="_GoBack"/>
      <w:bookmarkEnd w:id="0"/>
    </w:p>
    <w:p w:rsidR="00091C62" w:rsidRDefault="008A4C97">
      <w:pPr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83515A" w:rsidRPr="0083515A">
        <w:rPr>
          <w:rFonts w:ascii="仿宋_GB2312" w:eastAsia="仿宋_GB2312" w:hint="eastAsia"/>
          <w:sz w:val="32"/>
          <w:szCs w:val="32"/>
        </w:rPr>
        <w:t>区企业发展服务中心组织对申请单位的</w:t>
      </w:r>
      <w:r w:rsidR="0069222E" w:rsidRPr="0083515A">
        <w:rPr>
          <w:rFonts w:ascii="仿宋_GB2312" w:eastAsia="仿宋_GB2312" w:hint="eastAsia"/>
          <w:sz w:val="32"/>
          <w:szCs w:val="32"/>
        </w:rPr>
        <w:t>注册情况</w:t>
      </w:r>
      <w:r w:rsidR="0069222E">
        <w:rPr>
          <w:rFonts w:ascii="仿宋_GB2312" w:eastAsia="仿宋_GB2312" w:hint="eastAsia"/>
          <w:sz w:val="32"/>
          <w:szCs w:val="32"/>
        </w:rPr>
        <w:t>、在地统计开展情况</w:t>
      </w:r>
      <w:r w:rsidR="00764CF1">
        <w:rPr>
          <w:rFonts w:ascii="仿宋_GB2312" w:eastAsia="仿宋_GB2312" w:hint="eastAsia"/>
          <w:sz w:val="32"/>
          <w:szCs w:val="32"/>
        </w:rPr>
        <w:t>、商业贿赂和不良信用记录</w:t>
      </w:r>
      <w:r w:rsidR="00764CF1" w:rsidRPr="0083515A">
        <w:rPr>
          <w:rFonts w:ascii="仿宋_GB2312" w:eastAsia="仿宋_GB2312" w:hint="eastAsia"/>
          <w:sz w:val="32"/>
          <w:szCs w:val="32"/>
        </w:rPr>
        <w:t>等</w:t>
      </w:r>
      <w:r w:rsidR="00953A13">
        <w:rPr>
          <w:rFonts w:ascii="仿宋_GB2312" w:eastAsia="仿宋_GB2312" w:hint="eastAsia"/>
          <w:sz w:val="32"/>
          <w:szCs w:val="32"/>
        </w:rPr>
        <w:t>情况</w:t>
      </w:r>
      <w:r w:rsidR="00764CF1" w:rsidRPr="0083515A">
        <w:rPr>
          <w:rFonts w:ascii="仿宋_GB2312" w:eastAsia="仿宋_GB2312" w:hint="eastAsia"/>
          <w:sz w:val="32"/>
          <w:szCs w:val="32"/>
        </w:rPr>
        <w:t>进行核查</w:t>
      </w:r>
      <w:r w:rsidR="0083515A">
        <w:rPr>
          <w:rFonts w:ascii="仿宋_GB2312" w:eastAsia="仿宋_GB2312" w:hint="eastAsia"/>
          <w:sz w:val="32"/>
          <w:szCs w:val="32"/>
        </w:rPr>
        <w:t>；</w:t>
      </w:r>
    </w:p>
    <w:p w:rsidR="00091C62" w:rsidRDefault="008A4C97">
      <w:pPr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（六）拟资助项目向社会公示5个工作日；</w:t>
      </w:r>
    </w:p>
    <w:p w:rsidR="00091C62" w:rsidRDefault="008A4C97">
      <w:pPr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（七）区专项资金领导小组审定；</w:t>
      </w:r>
    </w:p>
    <w:p w:rsidR="00091C62" w:rsidRDefault="008A4C97">
      <w:pPr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（八）下达项目资金资助计划；</w:t>
      </w:r>
    </w:p>
    <w:p w:rsidR="00091C62" w:rsidRDefault="008A4C97">
      <w:pPr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（九）拨付资助经费。</w:t>
      </w:r>
    </w:p>
    <w:p w:rsidR="00091C62" w:rsidRDefault="008A4C97" w:rsidP="00277144">
      <w:pPr>
        <w:ind w:firstLineChars="245" w:firstLine="765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六、所需材料</w:t>
      </w:r>
    </w:p>
    <w:p w:rsidR="00091C62" w:rsidRDefault="004560C6" w:rsidP="004560C6">
      <w:pPr>
        <w:wordWrap w:val="0"/>
        <w:overflowPunct w:val="0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8A4C97">
        <w:rPr>
          <w:rFonts w:ascii="仿宋_GB2312" w:eastAsia="仿宋_GB2312" w:hint="eastAsia"/>
          <w:sz w:val="32"/>
          <w:szCs w:val="32"/>
        </w:rPr>
        <w:t>登录南山区产业发展综合服务平台（网址：http://sfms.szns.gov.cn/），在线填写《南山区自主创新产业发展专项资金——科技创新分项资金国家高新技术企业倍增支持计划项目申请书》；</w:t>
      </w:r>
    </w:p>
    <w:p w:rsidR="00091C62" w:rsidRDefault="008A4C97" w:rsidP="004560C6">
      <w:pPr>
        <w:wordWrap w:val="0"/>
        <w:overflowPunct w:val="0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2、新版“三证合一”营业执照（原件彩色扫描成PDF文件上传）；</w:t>
      </w:r>
    </w:p>
    <w:p w:rsidR="00091C62" w:rsidRDefault="004560C6" w:rsidP="004560C6">
      <w:pPr>
        <w:wordWrap w:val="0"/>
        <w:overflowPunct w:val="0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A4C97">
        <w:rPr>
          <w:rFonts w:ascii="仿宋_GB2312" w:eastAsia="仿宋_GB2312" w:hint="eastAsia"/>
          <w:sz w:val="32"/>
          <w:szCs w:val="32"/>
        </w:rPr>
        <w:t>法定代表人身份证（原件</w:t>
      </w:r>
      <w:r w:rsidR="00D63AF5">
        <w:rPr>
          <w:rFonts w:ascii="仿宋_GB2312" w:eastAsia="仿宋_GB2312" w:hint="eastAsia"/>
          <w:sz w:val="32"/>
          <w:szCs w:val="32"/>
        </w:rPr>
        <w:t>正反面</w:t>
      </w:r>
      <w:r w:rsidR="008A4C97">
        <w:rPr>
          <w:rFonts w:ascii="仿宋_GB2312" w:eastAsia="仿宋_GB2312" w:hint="eastAsia"/>
          <w:sz w:val="32"/>
          <w:szCs w:val="32"/>
        </w:rPr>
        <w:t>彩色扫描成PDF文件上传）；</w:t>
      </w:r>
    </w:p>
    <w:p w:rsidR="00091C62" w:rsidRDefault="008A4C97" w:rsidP="004560C6">
      <w:pPr>
        <w:widowControl/>
        <w:wordWrap w:val="0"/>
        <w:overflowPunct w:val="0"/>
        <w:spacing w:line="60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4、由税务部门（国税、地税）开具的单位上年度完税证明（税务申报系统下载</w:t>
      </w:r>
      <w:r w:rsidR="007327E1"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上传，</w:t>
      </w:r>
      <w:r w:rsidRPr="004560C6">
        <w:rPr>
          <w:rFonts w:ascii="仿宋_GB2312" w:eastAsia="仿宋_GB2312" w:hint="eastAsia"/>
          <w:sz w:val="32"/>
          <w:szCs w:val="32"/>
        </w:rPr>
        <w:t>事业单位除外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091C62" w:rsidRDefault="008A4C97" w:rsidP="004560C6">
      <w:pPr>
        <w:wordWrap w:val="0"/>
        <w:overflowPunct w:val="0"/>
        <w:ind w:firstLineChars="200" w:firstLine="62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5、上年度认定</w:t>
      </w:r>
      <w:r w:rsidRPr="004560C6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国家高新技术企业证书</w:t>
      </w:r>
      <w:r w:rsidR="00FD5E30" w:rsidRPr="00FD5E30">
        <w:rPr>
          <w:rFonts w:ascii="仿宋_GB2312" w:eastAsia="仿宋_GB2312" w:hint="eastAsia"/>
          <w:sz w:val="32"/>
          <w:szCs w:val="32"/>
        </w:rPr>
        <w:t>（原件彩色扫描成P</w:t>
      </w:r>
      <w:r w:rsidR="00FD5E30" w:rsidRPr="00FD5E30">
        <w:rPr>
          <w:rFonts w:ascii="仿宋_GB2312" w:eastAsia="仿宋_GB2312" w:hint="eastAsia"/>
          <w:sz w:val="32"/>
          <w:szCs w:val="32"/>
        </w:rPr>
        <w:lastRenderedPageBreak/>
        <w:t>DF</w:t>
      </w:r>
      <w:r w:rsidR="00FD5E30">
        <w:rPr>
          <w:rFonts w:ascii="仿宋_GB2312" w:eastAsia="仿宋_GB2312" w:hint="eastAsia"/>
          <w:sz w:val="32"/>
          <w:szCs w:val="32"/>
        </w:rPr>
        <w:t>文件上传）</w:t>
      </w:r>
      <w:r w:rsidR="00F158D9">
        <w:rPr>
          <w:rFonts w:ascii="仿宋_GB2312" w:eastAsia="仿宋_GB2312" w:hint="eastAsia"/>
          <w:sz w:val="32"/>
          <w:szCs w:val="32"/>
        </w:rPr>
        <w:t>。</w:t>
      </w:r>
    </w:p>
    <w:p w:rsidR="00C50B43" w:rsidRDefault="008A4C97" w:rsidP="004560C6">
      <w:pPr>
        <w:wordWrap w:val="0"/>
        <w:overflowPunct w:val="0"/>
        <w:ind w:firstLineChars="200" w:firstLine="622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以上材料按照要求在线填写或采用附件形式在线提交</w:t>
      </w:r>
      <w:r w:rsidR="00C50B43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091C62" w:rsidRDefault="008A4C97" w:rsidP="004560C6">
      <w:pPr>
        <w:wordWrap w:val="0"/>
        <w:overflowPunct w:val="0"/>
        <w:ind w:firstLineChars="200" w:firstLine="622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接到提交纸质材料通知后将上述材料按顺序装订，一式一份，A4纸正反面打印/复印，</w:t>
      </w:r>
      <w:r>
        <w:rPr>
          <w:rFonts w:ascii="仿宋_GB2312" w:eastAsia="仿宋_GB2312" w:hAnsi="仿宋" w:hint="eastAsia"/>
          <w:kern w:val="0"/>
          <w:sz w:val="32"/>
          <w:szCs w:val="32"/>
        </w:rPr>
        <w:t>胶装成册（不能装订）</w:t>
      </w:r>
      <w:r>
        <w:rPr>
          <w:rFonts w:ascii="仿宋_GB2312" w:eastAsia="仿宋_GB2312" w:hint="eastAsia"/>
          <w:kern w:val="0"/>
          <w:sz w:val="32"/>
          <w:szCs w:val="32"/>
        </w:rPr>
        <w:t>并按要求</w:t>
      </w:r>
      <w:r w:rsidR="000C5F30">
        <w:rPr>
          <w:rFonts w:ascii="仿宋_GB2312" w:eastAsia="仿宋_GB2312" w:hint="eastAsia"/>
          <w:kern w:val="0"/>
          <w:sz w:val="32"/>
          <w:szCs w:val="32"/>
        </w:rPr>
        <w:t>签字、</w:t>
      </w:r>
      <w:r>
        <w:rPr>
          <w:rFonts w:ascii="仿宋_GB2312" w:eastAsia="仿宋_GB2312" w:hint="eastAsia"/>
          <w:sz w:val="32"/>
          <w:szCs w:val="32"/>
        </w:rPr>
        <w:t>加盖</w:t>
      </w:r>
      <w:r w:rsidR="004868C6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公章及骑缝章提交</w:t>
      </w:r>
      <w:r w:rsidR="00C50B43">
        <w:rPr>
          <w:rFonts w:ascii="仿宋_GB2312" w:eastAsia="仿宋_GB2312" w:hint="eastAsia"/>
          <w:kern w:val="0"/>
          <w:sz w:val="32"/>
          <w:szCs w:val="32"/>
        </w:rPr>
        <w:t>，所需材料中</w:t>
      </w:r>
      <w:r w:rsidR="00664D7B">
        <w:rPr>
          <w:rFonts w:ascii="仿宋_GB2312" w:eastAsia="仿宋_GB2312" w:hint="eastAsia"/>
          <w:kern w:val="0"/>
          <w:sz w:val="32"/>
          <w:szCs w:val="32"/>
        </w:rPr>
        <w:t>扫描件</w:t>
      </w:r>
      <w:r w:rsidR="003D112A">
        <w:rPr>
          <w:rFonts w:ascii="仿宋_GB2312" w:eastAsia="仿宋_GB2312" w:hint="eastAsia"/>
          <w:kern w:val="0"/>
          <w:sz w:val="32"/>
          <w:szCs w:val="32"/>
        </w:rPr>
        <w:t>均</w:t>
      </w:r>
      <w:r w:rsidR="00C50B43">
        <w:rPr>
          <w:rFonts w:ascii="仿宋_GB2312" w:eastAsia="仿宋_GB2312" w:hint="eastAsia"/>
          <w:kern w:val="0"/>
          <w:sz w:val="32"/>
          <w:szCs w:val="32"/>
        </w:rPr>
        <w:t>需核验原件。</w:t>
      </w:r>
    </w:p>
    <w:p w:rsidR="00091C62" w:rsidRDefault="008A4C97" w:rsidP="00277144">
      <w:pPr>
        <w:ind w:firstLineChars="200" w:firstLine="624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七、申报时间和办理时限</w:t>
      </w:r>
    </w:p>
    <w:p w:rsidR="00091C62" w:rsidRDefault="008A4C97">
      <w:pPr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每年安排1-2次集中受理单位申请，具体受理时间以发布的申报通知为准。</w:t>
      </w:r>
    </w:p>
    <w:p w:rsidR="00091C62" w:rsidRDefault="008A4C97">
      <w:pPr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资助计划下达1个月内受资助单位须办理资金拨付手续，逾期不办理者视为自动放弃。</w:t>
      </w:r>
    </w:p>
    <w:p w:rsidR="00091C62" w:rsidRDefault="008A4C97" w:rsidP="00277144">
      <w:pPr>
        <w:ind w:firstLineChars="200" w:firstLine="624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八、附则</w:t>
      </w:r>
    </w:p>
    <w:p w:rsidR="00091C62" w:rsidRDefault="008A4C97">
      <w:pPr>
        <w:ind w:firstLineChars="200" w:firstLine="62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本计划责任部门为南山区科技创新局，本操作规程由其负责解释，自发布之日起施行。</w:t>
      </w:r>
    </w:p>
    <w:p w:rsidR="00091C62" w:rsidRDefault="00091C62">
      <w:pPr>
        <w:ind w:firstLineChars="200" w:firstLine="622"/>
        <w:jc w:val="left"/>
        <w:rPr>
          <w:rFonts w:ascii="仿宋_GB2312" w:eastAsia="仿宋_GB2312"/>
          <w:sz w:val="32"/>
          <w:szCs w:val="32"/>
        </w:rPr>
      </w:pPr>
    </w:p>
    <w:sectPr w:rsidR="00091C62">
      <w:footerReference w:type="default" r:id="rId8"/>
      <w:pgSz w:w="11906" w:h="16838"/>
      <w:pgMar w:top="2098" w:right="1531" w:bottom="1985" w:left="1531" w:header="851" w:footer="992" w:gutter="0"/>
      <w:cols w:space="720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9C" w:rsidRDefault="00104C9C">
      <w:r>
        <w:separator/>
      </w:r>
    </w:p>
  </w:endnote>
  <w:endnote w:type="continuationSeparator" w:id="0">
    <w:p w:rsidR="00104C9C" w:rsidRDefault="0010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20" w:rsidRDefault="00223920" w:rsidP="00223920">
    <w:pPr>
      <w:pStyle w:val="a3"/>
      <w:wordWrap w:val="0"/>
      <w:jc w:val="right"/>
    </w:pPr>
    <w:r>
      <w:rPr>
        <w:rFonts w:hint="eastAsia"/>
      </w:rPr>
      <w:t>版本号：</w:t>
    </w:r>
    <w:r>
      <w:rPr>
        <w:rFonts w:hint="eastAsia"/>
      </w:rPr>
      <w:t xml:space="preserve">2018-V1  </w:t>
    </w:r>
  </w:p>
  <w:p w:rsidR="00091C62" w:rsidRPr="005D3916" w:rsidRDefault="00091C6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9C" w:rsidRDefault="00104C9C">
      <w:r>
        <w:separator/>
      </w:r>
    </w:p>
  </w:footnote>
  <w:footnote w:type="continuationSeparator" w:id="0">
    <w:p w:rsidR="00104C9C" w:rsidRDefault="00104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F1712"/>
    <w:rsid w:val="00010EAD"/>
    <w:rsid w:val="00091C62"/>
    <w:rsid w:val="000C5F30"/>
    <w:rsid w:val="00104C9C"/>
    <w:rsid w:val="001133EE"/>
    <w:rsid w:val="0018269B"/>
    <w:rsid w:val="00205F7C"/>
    <w:rsid w:val="00223920"/>
    <w:rsid w:val="00277144"/>
    <w:rsid w:val="00333D19"/>
    <w:rsid w:val="00385EFE"/>
    <w:rsid w:val="003D112A"/>
    <w:rsid w:val="004214F3"/>
    <w:rsid w:val="004560C6"/>
    <w:rsid w:val="004868C6"/>
    <w:rsid w:val="005B5867"/>
    <w:rsid w:val="005D3916"/>
    <w:rsid w:val="00664D7B"/>
    <w:rsid w:val="0069222E"/>
    <w:rsid w:val="006B0C77"/>
    <w:rsid w:val="006D371E"/>
    <w:rsid w:val="007327E1"/>
    <w:rsid w:val="00764CF1"/>
    <w:rsid w:val="0083515A"/>
    <w:rsid w:val="008A4C97"/>
    <w:rsid w:val="00953A13"/>
    <w:rsid w:val="009F7B73"/>
    <w:rsid w:val="00A0024D"/>
    <w:rsid w:val="00AE25B9"/>
    <w:rsid w:val="00BB3AB4"/>
    <w:rsid w:val="00BD4D81"/>
    <w:rsid w:val="00BF3973"/>
    <w:rsid w:val="00C20C21"/>
    <w:rsid w:val="00C277B2"/>
    <w:rsid w:val="00C47ED6"/>
    <w:rsid w:val="00C50B43"/>
    <w:rsid w:val="00C939A0"/>
    <w:rsid w:val="00CB53A8"/>
    <w:rsid w:val="00CD0C89"/>
    <w:rsid w:val="00D1157B"/>
    <w:rsid w:val="00D45D0A"/>
    <w:rsid w:val="00D63AF5"/>
    <w:rsid w:val="00F158D9"/>
    <w:rsid w:val="00F31623"/>
    <w:rsid w:val="00F669A5"/>
    <w:rsid w:val="00FB524C"/>
    <w:rsid w:val="00FD5E30"/>
    <w:rsid w:val="10822155"/>
    <w:rsid w:val="285F1712"/>
    <w:rsid w:val="3E752F81"/>
    <w:rsid w:val="5A6D1C6B"/>
    <w:rsid w:val="70EE406D"/>
    <w:rsid w:val="75811566"/>
    <w:rsid w:val="7E2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Balloon Text"/>
    <w:basedOn w:val="a"/>
    <w:link w:val="Char0"/>
    <w:rsid w:val="00BD4D81"/>
    <w:rPr>
      <w:sz w:val="18"/>
      <w:szCs w:val="18"/>
    </w:rPr>
  </w:style>
  <w:style w:type="character" w:customStyle="1" w:styleId="Char0">
    <w:name w:val="批注框文本 Char"/>
    <w:basedOn w:val="a0"/>
    <w:link w:val="a5"/>
    <w:rsid w:val="00BD4D81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2239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Balloon Text"/>
    <w:basedOn w:val="a"/>
    <w:link w:val="Char0"/>
    <w:rsid w:val="00BD4D81"/>
    <w:rPr>
      <w:sz w:val="18"/>
      <w:szCs w:val="18"/>
    </w:rPr>
  </w:style>
  <w:style w:type="character" w:customStyle="1" w:styleId="Char0">
    <w:name w:val="批注框文本 Char"/>
    <w:basedOn w:val="a0"/>
    <w:link w:val="a5"/>
    <w:rsid w:val="00BD4D81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2239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160</Words>
  <Characters>913</Characters>
  <Application>Microsoft Office Word</Application>
  <DocSecurity>0</DocSecurity>
  <Lines>7</Lines>
  <Paragraphs>2</Paragraphs>
  <ScaleCrop>false</ScaleCrop>
  <Company>Lenovo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蔡泽璇</dc:creator>
  <cp:lastModifiedBy>张洪艳</cp:lastModifiedBy>
  <cp:revision>71</cp:revision>
  <dcterms:created xsi:type="dcterms:W3CDTF">2018-03-29T07:30:00Z</dcterms:created>
  <dcterms:modified xsi:type="dcterms:W3CDTF">2018-05-14T07:22:00Z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