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龙岗区中坚企业培育计划申请表</w:t>
      </w:r>
    </w:p>
    <w:p>
      <w:pPr>
        <w:jc w:val="center"/>
        <w:rPr>
          <w:rFonts w:ascii="仿宋_GB2312" w:hAnsi="宋体" w:eastAsia="仿宋_GB2312"/>
          <w:sz w:val="24"/>
        </w:rPr>
      </w:pPr>
    </w:p>
    <w:p>
      <w:pPr>
        <w:jc w:val="center"/>
        <w:rPr>
          <w:rFonts w:ascii="仿宋_GB2312" w:hAnsi="宋体" w:eastAsia="仿宋_GB2312"/>
          <w:sz w:val="24"/>
        </w:rPr>
      </w:pPr>
    </w:p>
    <w:p>
      <w:pPr>
        <w:jc w:val="center"/>
        <w:rPr>
          <w:rFonts w:ascii="仿宋_GB2312" w:hAnsi="宋体" w:eastAsia="仿宋_GB2312"/>
          <w:sz w:val="24"/>
        </w:rPr>
      </w:pPr>
    </w:p>
    <w:p>
      <w:pPr>
        <w:jc w:val="center"/>
        <w:rPr>
          <w:rFonts w:ascii="仿宋_GB2312" w:hAnsi="宋体" w:eastAsia="仿宋_GB2312"/>
          <w:sz w:val="24"/>
        </w:rPr>
      </w:pPr>
    </w:p>
    <w:p>
      <w:pPr>
        <w:jc w:val="center"/>
        <w:rPr>
          <w:rFonts w:ascii="仿宋_GB2312" w:hAnsi="宋体" w:eastAsia="仿宋_GB2312"/>
          <w:sz w:val="24"/>
        </w:rPr>
      </w:pPr>
    </w:p>
    <w:p>
      <w:pPr>
        <w:jc w:val="center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32"/>
        </w:rPr>
      </w:pPr>
    </w:p>
    <w:p>
      <w:pPr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b/>
          <w:sz w:val="32"/>
          <w:szCs w:val="30"/>
        </w:rPr>
        <w:t>单位名称</w:t>
      </w:r>
      <w:r>
        <w:rPr>
          <w:rFonts w:hint="eastAsia" w:ascii="仿宋_GB2312" w:hAnsi="宋体" w:eastAsia="仿宋_GB2312"/>
          <w:sz w:val="32"/>
        </w:rPr>
        <w:t>（盖章）</w:t>
      </w:r>
      <w:r>
        <w:rPr>
          <w:rFonts w:hint="eastAsia" w:ascii="仿宋_GB2312" w:hAnsi="宋体" w:eastAsia="仿宋_GB2312"/>
          <w:sz w:val="32"/>
          <w:szCs w:val="30"/>
        </w:rPr>
        <w:t>：</w:t>
      </w:r>
      <w:r>
        <w:rPr>
          <w:rFonts w:hint="eastAsia" w:ascii="仿宋_GB2312" w:hAnsi="宋体" w:eastAsia="仿宋_GB2312"/>
          <w:sz w:val="32"/>
          <w:szCs w:val="30"/>
          <w:u w:val="single"/>
        </w:rPr>
        <w:t xml:space="preserve">                                    </w:t>
      </w:r>
    </w:p>
    <w:p>
      <w:pPr>
        <w:tabs>
          <w:tab w:val="left" w:pos="2475"/>
        </w:tabs>
        <w:rPr>
          <w:rFonts w:ascii="仿宋_GB2312" w:hAnsi="宋体" w:eastAsia="仿宋_GB2312"/>
          <w:sz w:val="32"/>
        </w:rPr>
      </w:pPr>
    </w:p>
    <w:p>
      <w:pPr>
        <w:tabs>
          <w:tab w:val="left" w:pos="2475"/>
        </w:tabs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b/>
          <w:sz w:val="32"/>
          <w:szCs w:val="30"/>
        </w:rPr>
        <w:t>填表日期：</w:t>
      </w:r>
      <w:r>
        <w:rPr>
          <w:rFonts w:hint="eastAsia" w:ascii="仿宋_GB2312" w:hAnsi="宋体" w:eastAsia="仿宋_GB2312"/>
          <w:sz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</w:rPr>
        <w:t>年</w:t>
      </w:r>
      <w:r>
        <w:rPr>
          <w:rFonts w:hint="eastAsia" w:ascii="仿宋_GB2312" w:hAnsi="宋体" w:eastAsia="仿宋_GB2312"/>
          <w:sz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</w:rPr>
        <w:t>月</w:t>
      </w:r>
      <w:r>
        <w:rPr>
          <w:rFonts w:hint="eastAsia" w:ascii="仿宋_GB2312" w:hAnsi="宋体" w:eastAsia="仿宋_GB2312"/>
          <w:sz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</w:rPr>
        <w:t>日</w:t>
      </w:r>
    </w:p>
    <w:p>
      <w:pPr>
        <w:rPr>
          <w:rFonts w:ascii="仿宋_GB2312" w:hAnsi="宋体" w:eastAsia="仿宋_GB2312"/>
          <w:sz w:val="24"/>
          <w:szCs w:val="28"/>
        </w:rPr>
      </w:pPr>
    </w:p>
    <w:p>
      <w:pPr>
        <w:rPr>
          <w:rFonts w:ascii="仿宋_GB2312" w:hAnsi="宋体" w:eastAsia="仿宋_GB2312"/>
          <w:sz w:val="24"/>
          <w:szCs w:val="28"/>
        </w:rPr>
      </w:pPr>
    </w:p>
    <w:p>
      <w:pPr>
        <w:rPr>
          <w:rFonts w:ascii="仿宋_GB2312" w:hAnsi="宋体" w:eastAsia="仿宋_GB2312"/>
          <w:sz w:val="24"/>
          <w:szCs w:val="28"/>
        </w:rPr>
      </w:pPr>
    </w:p>
    <w:tbl>
      <w:tblPr>
        <w:tblStyle w:val="15"/>
        <w:tblW w:w="7630" w:type="dxa"/>
        <w:jc w:val="center"/>
        <w:tblInd w:w="-8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455"/>
        <w:gridCol w:w="126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0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联系人：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电话：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04" w:type="dxa"/>
            <w:tcBorders>
              <w:top w:val="nil"/>
              <w:bottom w:val="nil"/>
            </w:tcBorders>
            <w:vAlign w:val="bottom"/>
          </w:tcPr>
          <w:p>
            <w:pPr>
              <w:wordWrap w:val="0"/>
              <w:ind w:left="102"/>
              <w:jc w:val="righ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移动电话：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传真：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仿宋_GB2312" w:hAnsi="宋体" w:eastAsia="仿宋_GB2312"/>
          <w:sz w:val="24"/>
        </w:rPr>
      </w:pPr>
    </w:p>
    <w:p>
      <w:pPr>
        <w:spacing w:line="240" w:lineRule="atLeast"/>
        <w:jc w:val="center"/>
        <w:rPr>
          <w:rFonts w:ascii="仿宋_GB2312" w:hAnsi="宋体" w:eastAsia="仿宋_GB2312"/>
          <w:sz w:val="24"/>
        </w:rPr>
      </w:pPr>
    </w:p>
    <w:p>
      <w:pPr>
        <w:spacing w:line="240" w:lineRule="atLeast"/>
        <w:jc w:val="center"/>
        <w:rPr>
          <w:rFonts w:ascii="仿宋_GB2312" w:hAnsi="宋体" w:eastAsia="仿宋_GB2312"/>
          <w:sz w:val="24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sz w:val="24"/>
        </w:rPr>
      </w:pPr>
      <w:bookmarkStart w:id="0" w:name="_GoBack"/>
      <w:bookmarkEnd w:id="0"/>
    </w:p>
    <w:p>
      <w:pPr>
        <w:spacing w:line="240" w:lineRule="atLeast"/>
        <w:jc w:val="center"/>
        <w:rPr>
          <w:rFonts w:ascii="仿宋_GB2312" w:hAnsi="宋体" w:eastAsia="仿宋_GB2312"/>
          <w:b/>
          <w:sz w:val="24"/>
        </w:rPr>
      </w:pPr>
    </w:p>
    <w:p>
      <w:pPr>
        <w:spacing w:line="240" w:lineRule="atLeast"/>
        <w:rPr>
          <w:rFonts w:ascii="仿宋_GB2312" w:hAnsi="宋体" w:eastAsia="仿宋_GB2312"/>
          <w:b/>
          <w:sz w:val="24"/>
        </w:rPr>
      </w:pPr>
    </w:p>
    <w:p>
      <w:pPr>
        <w:spacing w:line="240" w:lineRule="atLeast"/>
        <w:rPr>
          <w:rFonts w:ascii="仿宋_GB2312" w:hAnsi="宋体" w:eastAsia="仿宋_GB2312"/>
          <w:b/>
          <w:sz w:val="24"/>
        </w:rPr>
      </w:pPr>
    </w:p>
    <w:p>
      <w:pPr>
        <w:spacing w:line="240" w:lineRule="atLeast"/>
        <w:rPr>
          <w:rFonts w:ascii="仿宋_GB2312" w:hAnsi="宋体" w:eastAsia="仿宋_GB2312"/>
          <w:b/>
          <w:sz w:val="24"/>
        </w:rPr>
      </w:pPr>
    </w:p>
    <w:p>
      <w:pPr>
        <w:spacing w:line="240" w:lineRule="atLeast"/>
        <w:rPr>
          <w:rFonts w:ascii="仿宋_GB2312" w:hAnsi="宋体" w:eastAsia="仿宋_GB2312"/>
          <w:b/>
          <w:sz w:val="24"/>
        </w:rPr>
      </w:pPr>
    </w:p>
    <w:p>
      <w:pPr>
        <w:spacing w:line="240" w:lineRule="atLeast"/>
        <w:rPr>
          <w:rFonts w:ascii="仿宋_GB2312" w:hAnsi="宋体" w:eastAsia="仿宋_GB2312"/>
          <w:b/>
          <w:sz w:val="24"/>
        </w:rPr>
      </w:pPr>
    </w:p>
    <w:p>
      <w:pPr>
        <w:spacing w:line="240" w:lineRule="atLeast"/>
        <w:rPr>
          <w:rFonts w:ascii="仿宋_GB2312" w:hAnsi="宋体" w:eastAsia="仿宋_GB2312"/>
          <w:b/>
          <w:sz w:val="24"/>
        </w:rPr>
      </w:pPr>
    </w:p>
    <w:p>
      <w:pPr>
        <w:spacing w:line="240" w:lineRule="atLeast"/>
        <w:rPr>
          <w:rFonts w:ascii="仿宋_GB2312" w:hAnsi="宋体" w:eastAsia="仿宋_GB2312"/>
          <w:b/>
          <w:sz w:val="24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w w:val="98"/>
          <w:kern w:val="0"/>
          <w:sz w:val="30"/>
          <w:szCs w:val="30"/>
        </w:rPr>
        <w:t>深圳市龙岗区经济促进局</w:t>
      </w:r>
      <w:r>
        <w:rPr>
          <w:rFonts w:hint="eastAsia" w:ascii="仿宋_GB2312" w:hAnsi="宋体" w:eastAsia="仿宋_GB2312"/>
          <w:b/>
          <w:sz w:val="30"/>
          <w:szCs w:val="30"/>
        </w:rPr>
        <w:t>　制</w:t>
      </w:r>
    </w:p>
    <w:p>
      <w:pPr>
        <w:jc w:val="center"/>
        <w:rPr>
          <w:rFonts w:ascii="仿宋_GB2312" w:hAnsi="宋体" w:eastAsia="仿宋_GB2312"/>
          <w:b/>
          <w:kern w:val="0"/>
          <w:sz w:val="36"/>
          <w:szCs w:val="36"/>
        </w:rPr>
      </w:pPr>
    </w:p>
    <w:p>
      <w:pPr>
        <w:rPr>
          <w:rFonts w:ascii="仿宋_GB2312" w:hAnsi="宋体" w:eastAsia="仿宋_GB2312"/>
          <w:b/>
          <w:kern w:val="0"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b/>
          <w:kern w:val="0"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申报单位基本情况</w:t>
      </w:r>
    </w:p>
    <w:tbl>
      <w:tblPr>
        <w:tblStyle w:val="15"/>
        <w:tblW w:w="996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84"/>
        <w:gridCol w:w="1720"/>
        <w:gridCol w:w="668"/>
        <w:gridCol w:w="1431"/>
        <w:gridCol w:w="1487"/>
        <w:gridCol w:w="423"/>
        <w:gridCol w:w="204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2" w:hRule="exac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position w:val="-32"/>
                <w:sz w:val="24"/>
              </w:rPr>
              <w:t>单位名称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position w:val="-3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3" w:hRule="exac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position w:val="-32"/>
                <w:sz w:val="24"/>
              </w:rPr>
              <w:t>住    所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kern w:val="0"/>
                <w:position w:val="-3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5" w:hRule="exac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position w:val="-32"/>
                <w:sz w:val="24"/>
              </w:rPr>
              <w:t>成立日期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position w:val="-32"/>
                <w:sz w:val="24"/>
              </w:rPr>
              <w:t xml:space="preserve">   年    月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position w:val="-32"/>
                <w:sz w:val="24"/>
              </w:rPr>
              <w:t>取得产业用地时间（若有）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position w:val="-32"/>
                <w:sz w:val="24"/>
              </w:rPr>
              <w:t xml:space="preserve">        年    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exac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position w:val="-32"/>
                <w:sz w:val="24"/>
              </w:rPr>
              <w:t>法定代表人</w:t>
            </w:r>
          </w:p>
          <w:p>
            <w:pPr>
              <w:jc w:val="center"/>
              <w:rPr>
                <w:rFonts w:ascii="仿宋_GB2312" w:hAnsi="宋体" w:eastAsia="仿宋_GB2312"/>
                <w:b/>
                <w:kern w:val="0"/>
                <w:position w:val="-32"/>
                <w:sz w:val="24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position w:val="-32"/>
                <w:sz w:val="24"/>
              </w:rPr>
            </w:pP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position w:val="-32"/>
                <w:sz w:val="24"/>
              </w:rPr>
              <w:t>移动电话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kern w:val="0"/>
                <w:position w:val="-3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21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position w:val="-32"/>
                <w:sz w:val="24"/>
              </w:rPr>
              <w:t>产业空间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position w:val="-32"/>
                <w:sz w:val="24"/>
              </w:rPr>
              <w:t xml:space="preserve">自有土地：      </w:t>
            </w:r>
            <w:r>
              <w:rPr>
                <w:rFonts w:hint="eastAsia" w:ascii="宋体" w:hAnsi="宋体" w:cs="宋体"/>
                <w:kern w:val="0"/>
                <w:position w:val="-32"/>
                <w:sz w:val="24"/>
              </w:rPr>
              <w:t>㎡；</w:t>
            </w:r>
            <w:r>
              <w:rPr>
                <w:rFonts w:hint="eastAsia" w:ascii="仿宋_GB2312" w:hAnsi="宋体" w:eastAsia="仿宋_GB2312"/>
                <w:kern w:val="0"/>
                <w:position w:val="-32"/>
                <w:sz w:val="24"/>
              </w:rPr>
              <w:t xml:space="preserve">自有建筑：     </w:t>
            </w:r>
            <w:r>
              <w:rPr>
                <w:rFonts w:hint="eastAsia" w:ascii="宋体" w:hAnsi="宋体" w:cs="宋体"/>
                <w:kern w:val="0"/>
                <w:position w:val="-32"/>
                <w:sz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kern w:val="0"/>
                <w:position w:val="-32"/>
                <w:sz w:val="24"/>
              </w:rPr>
              <w:t>；租用建筑：</w:t>
            </w:r>
            <w:r>
              <w:rPr>
                <w:rFonts w:hint="eastAsia" w:ascii="仿宋_GB2312" w:hAnsi="宋体" w:eastAsia="仿宋_GB2312"/>
                <w:kern w:val="0"/>
                <w:position w:val="-32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position w:val="-32"/>
                <w:sz w:val="24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exac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position w:val="-32"/>
                <w:sz w:val="24"/>
              </w:rPr>
              <w:t>主要产品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kern w:val="0"/>
                <w:position w:val="-3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7" w:hRule="exac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单位员工总数     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人（其中：本科以上</w:t>
            </w:r>
            <w:r>
              <w:rPr>
                <w:rFonts w:hint="eastAsia" w:ascii="仿宋_GB2312" w:hAnsi="宋体" w:eastAsia="仿宋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人；研发人员 </w:t>
            </w:r>
            <w:r>
              <w:rPr>
                <w:rFonts w:hint="eastAsia" w:ascii="仿宋_GB2312" w:hAnsi="宋体" w:eastAsia="仿宋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78" w:hRule="exac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知识产权数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发明专利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项； 实用新型专利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项； 外观设计专利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项；软件著作权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项；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集成电路布图设计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项；植物新品种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项；美术作品著作权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exac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技术先进性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ascii="仿宋_GB2312" w:hAnsi="宋体" w:eastAsia="仿宋_GB2312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□国家高新技术企业  □深圳市高新技术企业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exac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商  标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ascii="仿宋_GB2312" w:hAnsi="宋体" w:eastAsia="仿宋_GB2312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position w:val="-32"/>
                <w:sz w:val="24"/>
              </w:rPr>
              <w:t>□中国驰名商标  □广东省著名商标   商标名：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exac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名牌产品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position w:val="-32"/>
                <w:sz w:val="24"/>
              </w:rPr>
              <w:t>□中国名牌  □广东省名牌     产品名：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exact"/>
          <w:jc w:val="center"/>
        </w:trPr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其他荣誉</w:t>
            </w:r>
          </w:p>
        </w:tc>
        <w:tc>
          <w:tcPr>
            <w:tcW w:w="7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6" w:hRule="exact"/>
          <w:jc w:val="center"/>
        </w:trPr>
        <w:tc>
          <w:tcPr>
            <w:tcW w:w="9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近三年度（  2015    —    2017   年）主要经济指标</w:t>
            </w:r>
          </w:p>
          <w:p>
            <w:pPr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kern w:val="0"/>
                <w:sz w:val="24"/>
              </w:rPr>
              <w:t>提示：以下数据如果与政府部门数据存在5%以上的误差，将不予受理。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exact"/>
          <w:jc w:val="center"/>
        </w:trPr>
        <w:tc>
          <w:tcPr>
            <w:tcW w:w="218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2017年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营业收入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万元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工业总产值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0" w:hRule="exact"/>
          <w:jc w:val="center"/>
        </w:trPr>
        <w:tc>
          <w:tcPr>
            <w:tcW w:w="2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工商税收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万元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研发费用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4" w:hRule="exact"/>
          <w:jc w:val="center"/>
        </w:trPr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2016年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营业收入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万元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工业总产值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exact"/>
          <w:jc w:val="center"/>
        </w:trPr>
        <w:tc>
          <w:tcPr>
            <w:tcW w:w="2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工商税收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万元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研发费用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exact"/>
          <w:jc w:val="center"/>
        </w:trPr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2015年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营业收入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万元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工业总产值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exact"/>
          <w:jc w:val="center"/>
        </w:trPr>
        <w:tc>
          <w:tcPr>
            <w:tcW w:w="2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工商税收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万元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研发费用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32" w:hRule="exact"/>
          <w:jc w:val="center"/>
        </w:trPr>
        <w:tc>
          <w:tcPr>
            <w:tcW w:w="9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  <w:p>
            <w:pPr>
              <w:ind w:right="12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龙岗区内关联企业名单</w:t>
            </w:r>
          </w:p>
          <w:p>
            <w:pPr>
              <w:ind w:right="120"/>
              <w:jc w:val="center"/>
              <w:rPr>
                <w:rFonts w:ascii="仿宋_GB2312" w:hAnsi="宋体" w:eastAsia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kern w:val="0"/>
                <w:sz w:val="24"/>
              </w:rPr>
              <w:t>提示：申报家数与政府部门查证数存在10%以上的误差，将不予受理。</w:t>
            </w:r>
          </w:p>
          <w:p>
            <w:pPr>
              <w:ind w:right="12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69" w:hRule="exact"/>
          <w:jc w:val="center"/>
        </w:trPr>
        <w:tc>
          <w:tcPr>
            <w:tcW w:w="9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2" w:hRule="exact"/>
          <w:jc w:val="center"/>
        </w:trPr>
        <w:tc>
          <w:tcPr>
            <w:tcW w:w="9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申报理由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94" w:hRule="exact"/>
          <w:jc w:val="center"/>
        </w:trPr>
        <w:tc>
          <w:tcPr>
            <w:tcW w:w="9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xx公司及其龙岗区内所有关联企业</w:t>
            </w:r>
            <w:r>
              <w:rPr>
                <w:rFonts w:hint="eastAsia" w:ascii="仿宋_GB2312" w:hAnsi="华文仿宋" w:eastAsia="仿宋_GB2312" w:cs="Times New Roman"/>
                <w:sz w:val="24"/>
              </w:rPr>
              <w:t>上一年度在龙岗区收入法增加值xx亿元，工商税收占收入法xx%，最近2个会计年度收入法增加值年均复合增长率xx%，工商税收年均复合增长率xx%。承诺随后3个会计年度年均复合增长率达xx%及以上且任一年度增长率不低于xx%。</w:t>
            </w:r>
          </w:p>
          <w:p>
            <w:pPr>
              <w:spacing w:line="560" w:lineRule="exact"/>
              <w:ind w:firstLine="480" w:firstLineChars="200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行业代码：</w:t>
            </w:r>
          </w:p>
          <w:p>
            <w:pPr>
              <w:spacing w:line="560" w:lineRule="exact"/>
              <w:ind w:firstLine="480" w:firstLineChars="200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符合“中坚企业资格”，申请认定。</w:t>
            </w:r>
          </w:p>
          <w:p>
            <w:pPr>
              <w:ind w:right="120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3" w:hRule="exact"/>
          <w:jc w:val="center"/>
        </w:trPr>
        <w:tc>
          <w:tcPr>
            <w:tcW w:w="996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材料真实性承诺书</w:t>
            </w:r>
          </w:p>
          <w:p>
            <w:pPr>
              <w:spacing w:line="560" w:lineRule="exact"/>
              <w:ind w:firstLine="480" w:firstLineChars="200"/>
              <w:jc w:val="center"/>
              <w:rPr>
                <w:rFonts w:ascii="仿宋_GB2312" w:hAnsi="华文仿宋" w:eastAsia="仿宋_GB2312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6" w:hRule="exact"/>
          <w:jc w:val="center"/>
        </w:trPr>
        <w:tc>
          <w:tcPr>
            <w:tcW w:w="996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</w:rPr>
              <w:t>我单位对报送给龙岗区经济促进局的相关材料和资料做出承诺，即保证送审资料真实、客观、无伪造、编造、篡改和隐瞒等虚假内容，否则承担由此发生的一切后果。</w:t>
            </w:r>
          </w:p>
          <w:p>
            <w:pPr>
              <w:ind w:firstLine="480" w:firstLineChars="200"/>
              <w:jc w:val="left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</w:rPr>
              <w:t>法定代表人签字：</w:t>
            </w:r>
          </w:p>
          <w:p>
            <w:pPr>
              <w:ind w:firstLine="480" w:firstLineChars="200"/>
              <w:jc w:val="left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</w:rPr>
              <w:t>单位盖章：</w:t>
            </w:r>
          </w:p>
          <w:p>
            <w:pPr>
              <w:ind w:firstLine="480" w:firstLineChars="200"/>
              <w:jc w:val="left"/>
              <w:rPr>
                <w:rFonts w:ascii="仿宋_GB2312" w:hAnsi="华文仿宋" w:eastAsia="仿宋_GB2312" w:cs="Times New Roman"/>
                <w:sz w:val="24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</w:rPr>
              <w:t>2018年xx月xx日</w:t>
            </w:r>
          </w:p>
          <w:p>
            <w:pPr>
              <w:ind w:firstLine="480" w:firstLineChars="200"/>
              <w:jc w:val="left"/>
              <w:rPr>
                <w:rFonts w:ascii="仿宋_GB2312" w:hAnsi="华文仿宋" w:eastAsia="仿宋_GB2312" w:cs="Times New Roman"/>
                <w:sz w:val="24"/>
              </w:rPr>
            </w:pPr>
          </w:p>
        </w:tc>
      </w:tr>
    </w:tbl>
    <w:p>
      <w:pPr>
        <w:pStyle w:val="4"/>
        <w:widowControl/>
        <w:rPr>
          <w:rFonts w:ascii="仿宋" w:hAnsi="仿宋" w:eastAsia="仿宋" w:cs="仿宋"/>
          <w:sz w:val="32"/>
          <w:szCs w:val="32"/>
        </w:rPr>
      </w:pPr>
    </w:p>
    <w:p>
      <w:pPr>
        <w:pStyle w:val="4"/>
        <w:widowControl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pStyle w:val="4"/>
        <w:widowControl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申报企业承诺书</w:t>
      </w:r>
    </w:p>
    <w:p>
      <w:pPr>
        <w:pStyle w:val="4"/>
        <w:widowControl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4"/>
        <w:widowControl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龙岗区经济促进局：</w:t>
      </w:r>
    </w:p>
    <w:p>
      <w:pPr>
        <w:pStyle w:val="4"/>
        <w:widowControl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我公司在申报龙岗区中坚企业培育计划活动中作出如下承诺：</w:t>
      </w:r>
    </w:p>
    <w:p>
      <w:pPr>
        <w:pStyle w:val="4"/>
        <w:widowControl/>
        <w:numPr>
          <w:ilvl w:val="0"/>
          <w:numId w:val="1"/>
        </w:num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截止申报日期近3年内，在经营活动中无犯罪记录。</w:t>
      </w:r>
    </w:p>
    <w:p>
      <w:pPr>
        <w:pStyle w:val="4"/>
        <w:widowControl/>
        <w:numPr>
          <w:ilvl w:val="0"/>
          <w:numId w:val="1"/>
        </w:num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截止申报日期近5年内，生产经营和信用状况良好，无重大违法记录、无重大安全事故。</w:t>
      </w:r>
    </w:p>
    <w:p>
      <w:pPr>
        <w:pStyle w:val="4"/>
        <w:widowControl/>
        <w:numPr>
          <w:ilvl w:val="0"/>
          <w:numId w:val="1"/>
        </w:num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认定中坚企业后10年内不迁离龙岗区、不改变在龙岗区的纳税和统计义务。</w:t>
      </w:r>
    </w:p>
    <w:p>
      <w:pPr>
        <w:pStyle w:val="4"/>
        <w:widowControl/>
        <w:numPr>
          <w:ilvl w:val="0"/>
          <w:numId w:val="1"/>
        </w:num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不出口非本集团研发营销或生产的产品。</w:t>
      </w:r>
    </w:p>
    <w:p>
      <w:pPr>
        <w:pStyle w:val="4"/>
        <w:widowControl/>
        <w:numPr>
          <w:ilvl w:val="0"/>
          <w:numId w:val="1"/>
        </w:num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提供的相关材料均真实、有效。</w:t>
      </w:r>
    </w:p>
    <w:p>
      <w:pPr>
        <w:pStyle w:val="4"/>
        <w:widowControl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若查实我公司提供的材料及上述承诺不属实，龙岗区经济促进局有权取消并收回我公司申报资格及扶持奖励，且我公司将无条件承担给本次申报活动中带来的一切后果（包括经济损失）。</w:t>
      </w:r>
    </w:p>
    <w:p>
      <w:pPr>
        <w:pStyle w:val="4"/>
        <w:widowControl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特此声明。</w:t>
      </w:r>
    </w:p>
    <w:p>
      <w:pPr>
        <w:pStyle w:val="4"/>
        <w:widowControl/>
        <w:ind w:firstLine="640" w:firstLineChars="200"/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申报企业全称（公章）：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pStyle w:val="4"/>
        <w:widowControl/>
        <w:ind w:firstLine="640" w:firstLineChars="200"/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法人代表或授权人（签字）：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</w:p>
    <w:p>
      <w:pPr>
        <w:pStyle w:val="4"/>
        <w:widowControl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日期:2018年xx月xx日</w:t>
      </w:r>
    </w:p>
    <w:p>
      <w:pPr>
        <w:pStyle w:val="4"/>
        <w:widowControl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4"/>
        <w:widowControl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pStyle w:val="4"/>
        <w:widowControl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申报企业及其龙岗区内所有关联企业近3年股东分红代扣代缴个人所得税情况表</w:t>
      </w:r>
    </w:p>
    <w:tbl>
      <w:tblPr>
        <w:tblStyle w:val="15"/>
        <w:tblW w:w="84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918"/>
        <w:gridCol w:w="1866"/>
        <w:gridCol w:w="1947"/>
        <w:gridCol w:w="19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个人股或个人出资数额（元）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每股或每份出资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分红（元）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代扣代缴个人所得税（元）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合计：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合计：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合计：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4"/>
        <w:widowControl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（若行数不够，可自行添加)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542A"/>
    <w:multiLevelType w:val="singleLevel"/>
    <w:tmpl w:val="620554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54626"/>
    <w:rsid w:val="00E2117F"/>
    <w:rsid w:val="00E70C67"/>
    <w:rsid w:val="00F828CF"/>
    <w:rsid w:val="06F95A3F"/>
    <w:rsid w:val="088224E0"/>
    <w:rsid w:val="088F60D1"/>
    <w:rsid w:val="094C7F4A"/>
    <w:rsid w:val="0D73741E"/>
    <w:rsid w:val="11817325"/>
    <w:rsid w:val="12EA7693"/>
    <w:rsid w:val="1421183D"/>
    <w:rsid w:val="14A26EAD"/>
    <w:rsid w:val="163970BC"/>
    <w:rsid w:val="176844EB"/>
    <w:rsid w:val="17BE3800"/>
    <w:rsid w:val="181D0B10"/>
    <w:rsid w:val="18FA3DEE"/>
    <w:rsid w:val="194F75B6"/>
    <w:rsid w:val="1A233F6F"/>
    <w:rsid w:val="1B33417C"/>
    <w:rsid w:val="1E9C10D4"/>
    <w:rsid w:val="202A3A84"/>
    <w:rsid w:val="23033094"/>
    <w:rsid w:val="23233D0B"/>
    <w:rsid w:val="275C5055"/>
    <w:rsid w:val="30A25AA4"/>
    <w:rsid w:val="315C31A5"/>
    <w:rsid w:val="31BA3743"/>
    <w:rsid w:val="349E5F01"/>
    <w:rsid w:val="3A1C6AD7"/>
    <w:rsid w:val="3A7B003E"/>
    <w:rsid w:val="3C783E58"/>
    <w:rsid w:val="3FFE0234"/>
    <w:rsid w:val="409D16F9"/>
    <w:rsid w:val="40F96B24"/>
    <w:rsid w:val="420C69CA"/>
    <w:rsid w:val="42F80B9A"/>
    <w:rsid w:val="45ED5437"/>
    <w:rsid w:val="46B64A93"/>
    <w:rsid w:val="491558C3"/>
    <w:rsid w:val="4C855B9A"/>
    <w:rsid w:val="4CAE3923"/>
    <w:rsid w:val="4E0D2E0C"/>
    <w:rsid w:val="4F790D5E"/>
    <w:rsid w:val="505B1FE6"/>
    <w:rsid w:val="50BC238E"/>
    <w:rsid w:val="50BD42C0"/>
    <w:rsid w:val="522D75F7"/>
    <w:rsid w:val="53B158A7"/>
    <w:rsid w:val="54E3149C"/>
    <w:rsid w:val="57034F94"/>
    <w:rsid w:val="5E054626"/>
    <w:rsid w:val="601A767D"/>
    <w:rsid w:val="60E16C8B"/>
    <w:rsid w:val="62EE7A1C"/>
    <w:rsid w:val="64B63375"/>
    <w:rsid w:val="6716769F"/>
    <w:rsid w:val="671B6DC3"/>
    <w:rsid w:val="67A01CD7"/>
    <w:rsid w:val="67DA7652"/>
    <w:rsid w:val="6D535020"/>
    <w:rsid w:val="719C6EFC"/>
    <w:rsid w:val="722A00B4"/>
    <w:rsid w:val="72A151D7"/>
    <w:rsid w:val="780A1DDD"/>
    <w:rsid w:val="7A3D7C7D"/>
    <w:rsid w:val="7B4A2DC8"/>
    <w:rsid w:val="7C603701"/>
    <w:rsid w:val="7F52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666666"/>
      <w:u w:val="none"/>
    </w:rPr>
  </w:style>
  <w:style w:type="character" w:styleId="7">
    <w:name w:val="Emphasis"/>
    <w:basedOn w:val="5"/>
    <w:qFormat/>
    <w:uiPriority w:val="0"/>
    <w:rPr>
      <w:rFonts w:hint="eastAsia" w:ascii="宋体" w:hAnsi="宋体" w:eastAsia="宋体" w:cs="宋体"/>
    </w:rPr>
  </w:style>
  <w:style w:type="character" w:styleId="8">
    <w:name w:val="HTML Definition"/>
    <w:basedOn w:val="5"/>
    <w:qFormat/>
    <w:uiPriority w:val="0"/>
  </w:style>
  <w:style w:type="character" w:styleId="9">
    <w:name w:val="HTML Variable"/>
    <w:basedOn w:val="5"/>
    <w:qFormat/>
    <w:uiPriority w:val="0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styleId="11">
    <w:name w:val="HTML Code"/>
    <w:basedOn w:val="5"/>
    <w:qFormat/>
    <w:uiPriority w:val="0"/>
    <w:rPr>
      <w:rFonts w:hint="eastAsia" w:ascii="微软雅黑" w:hAnsi="微软雅黑" w:eastAsia="微软雅黑" w:cs="微软雅黑"/>
      <w:sz w:val="20"/>
    </w:rPr>
  </w:style>
  <w:style w:type="character" w:styleId="12">
    <w:name w:val="HTML Cite"/>
    <w:basedOn w:val="5"/>
    <w:qFormat/>
    <w:uiPriority w:val="0"/>
  </w:style>
  <w:style w:type="character" w:styleId="13">
    <w:name w:val="HTML Keyboard"/>
    <w:basedOn w:val="5"/>
    <w:qFormat/>
    <w:uiPriority w:val="0"/>
    <w:rPr>
      <w:rFonts w:hint="eastAsia" w:ascii="微软雅黑" w:hAnsi="微软雅黑" w:eastAsia="微软雅黑" w:cs="微软雅黑"/>
      <w:sz w:val="20"/>
    </w:rPr>
  </w:style>
  <w:style w:type="character" w:styleId="14">
    <w:name w:val="HTML Sample"/>
    <w:basedOn w:val="5"/>
    <w:qFormat/>
    <w:uiPriority w:val="0"/>
    <w:rPr>
      <w:rFonts w:hint="eastAsia" w:ascii="微软雅黑" w:hAnsi="微软雅黑" w:eastAsia="微软雅黑" w:cs="微软雅黑"/>
    </w:rPr>
  </w:style>
  <w:style w:type="character" w:customStyle="1" w:styleId="16">
    <w:name w:val="s12"/>
    <w:basedOn w:val="5"/>
    <w:qFormat/>
    <w:uiPriority w:val="0"/>
    <w:rPr>
      <w:color w:val="FFFFFF"/>
      <w:shd w:val="clear" w:color="auto" w:fill="06C1AE"/>
    </w:rPr>
  </w:style>
  <w:style w:type="character" w:customStyle="1" w:styleId="17">
    <w:name w:val="first-child"/>
    <w:basedOn w:val="5"/>
    <w:qFormat/>
    <w:uiPriority w:val="0"/>
  </w:style>
  <w:style w:type="character" w:customStyle="1" w:styleId="18">
    <w:name w:val="first-child1"/>
    <w:basedOn w:val="5"/>
    <w:qFormat/>
    <w:uiPriority w:val="0"/>
  </w:style>
  <w:style w:type="character" w:customStyle="1" w:styleId="19">
    <w:name w:val="first-child2"/>
    <w:basedOn w:val="5"/>
    <w:qFormat/>
    <w:uiPriority w:val="0"/>
  </w:style>
  <w:style w:type="character" w:customStyle="1" w:styleId="20">
    <w:name w:val="after2"/>
    <w:basedOn w:val="5"/>
    <w:qFormat/>
    <w:uiPriority w:val="0"/>
  </w:style>
  <w:style w:type="character" w:customStyle="1" w:styleId="21">
    <w:name w:val="after3"/>
    <w:basedOn w:val="5"/>
    <w:qFormat/>
    <w:uiPriority w:val="0"/>
    <w:rPr>
      <w:shd w:val="clear" w:color="auto" w:fill="448BDD"/>
    </w:rPr>
  </w:style>
  <w:style w:type="character" w:customStyle="1" w:styleId="22">
    <w:name w:val="after4"/>
    <w:basedOn w:val="5"/>
    <w:qFormat/>
    <w:uiPriority w:val="0"/>
    <w:rPr>
      <w:shd w:val="clear" w:color="auto" w:fill="FFFFFF"/>
    </w:rPr>
  </w:style>
  <w:style w:type="character" w:customStyle="1" w:styleId="23">
    <w:name w:val="s13"/>
    <w:basedOn w:val="5"/>
    <w:qFormat/>
    <w:uiPriority w:val="0"/>
    <w:rPr>
      <w:color w:val="FFFFFF"/>
      <w:shd w:val="clear" w:color="auto" w:fill="ABABAB"/>
    </w:rPr>
  </w:style>
  <w:style w:type="character" w:customStyle="1" w:styleId="24">
    <w:name w:val="on12"/>
    <w:basedOn w:val="5"/>
    <w:qFormat/>
    <w:uiPriority w:val="0"/>
    <w:rPr>
      <w:color w:val="5D83CA"/>
    </w:rPr>
  </w:style>
  <w:style w:type="character" w:customStyle="1" w:styleId="25">
    <w:name w:val="before3"/>
    <w:basedOn w:val="5"/>
    <w:qFormat/>
    <w:uiPriority w:val="0"/>
    <w:rPr>
      <w:shd w:val="clear" w:color="auto" w:fill="FFFFFF"/>
    </w:rPr>
  </w:style>
  <w:style w:type="character" w:customStyle="1" w:styleId="26">
    <w:name w:val="num"/>
    <w:basedOn w:val="5"/>
    <w:qFormat/>
    <w:uiPriority w:val="0"/>
    <w:rPr>
      <w:b/>
      <w:color w:val="FF7800"/>
    </w:rPr>
  </w:style>
  <w:style w:type="character" w:customStyle="1" w:styleId="27">
    <w:name w:val="answer-titl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m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Chinese ORG</Company>
  <Pages>10</Pages>
  <Words>589</Words>
  <Characters>3363</Characters>
  <Lines>28</Lines>
  <Paragraphs>7</Paragraphs>
  <TotalTime>175</TotalTime>
  <ScaleCrop>false</ScaleCrop>
  <LinksUpToDate>false</LinksUpToDate>
  <CharactersWithSpaces>3945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2018-10-08T07:27:00Z</dcterms:created>
  <dc:creator>xumx</dc:creator>
  <cp:lastModifiedBy>✎Tu﹏✍</cp:lastModifiedBy>
  <cp:lastPrinted>2018-10-29T02:27:00Z</cp:lastPrinted>
  <dcterms:modified xsi:type="dcterms:W3CDTF">2018-10-31T06:27:03Z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