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2" w:rsidRPr="008D5722" w:rsidRDefault="008D5722" w:rsidP="008D5722">
      <w:pPr>
        <w:shd w:val="clear" w:color="auto" w:fill="FFFFFF"/>
        <w:adjustRightInd/>
        <w:snapToGrid/>
        <w:spacing w:before="300" w:after="300"/>
        <w:jc w:val="center"/>
        <w:outlineLvl w:val="0"/>
        <w:rPr>
          <w:rFonts w:ascii="微软雅黑" w:hAnsi="微软雅黑" w:cs="宋体" w:hint="eastAsia"/>
          <w:color w:val="333333"/>
          <w:kern w:val="36"/>
          <w:sz w:val="36"/>
          <w:szCs w:val="36"/>
        </w:rPr>
      </w:pPr>
      <w:r w:rsidRPr="008D5722">
        <w:rPr>
          <w:rFonts w:ascii="微软雅黑" w:hAnsi="微软雅黑" w:cs="宋体" w:hint="eastAsia"/>
          <w:color w:val="333333"/>
          <w:kern w:val="36"/>
          <w:sz w:val="36"/>
          <w:szCs w:val="36"/>
        </w:rPr>
        <w:t>深圳市科技创新委员会关于发布高新区政府投融资园区产业用房2019年度租金减免申请指南的通知</w:t>
      </w:r>
      <w:r>
        <w:rPr>
          <w:rFonts w:ascii="微软雅黑" w:hAnsi="微软雅黑" w:cs="宋体" w:hint="eastAsia"/>
          <w:color w:val="555555"/>
          <w:sz w:val="21"/>
          <w:szCs w:val="21"/>
        </w:rPr>
        <w:t xml:space="preserve"> </w:t>
      </w:r>
    </w:p>
    <w:p w:rsidR="008D5722" w:rsidRPr="008D5722" w:rsidRDefault="008D5722" w:rsidP="008D572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8D5722">
        <w:rPr>
          <w:rFonts w:ascii="宋体" w:eastAsia="宋体" w:hAnsi="宋体" w:cs="宋体"/>
          <w:sz w:val="24"/>
          <w:szCs w:val="24"/>
        </w:rPr>
        <w:pict>
          <v:rect id="_x0000_i1025" style="width:0;height:.75pt" o:hralign="center" o:hrstd="t" o:hrnoshade="t" o:hr="t" fillcolor="#555" stroked="f"/>
        </w:pic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>各相关单位：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</w:t>
      </w:r>
      <w:r w:rsidRPr="008D5722">
        <w:rPr>
          <w:rFonts w:ascii="微软雅黑" w:hAnsi="微软雅黑" w:cs="宋体" w:hint="eastAsia"/>
          <w:color w:val="7F7F7F" w:themeColor="text1" w:themeTint="80"/>
          <w:sz w:val="21"/>
        </w:rPr>
        <w:t>高新区政府投融资园区产业用房2019年度租金减免申请指南</w:t>
      </w:r>
      <w:r w:rsidRPr="008D5722">
        <w:rPr>
          <w:rFonts w:ascii="微软雅黑" w:hAnsi="微软雅黑" w:cs="宋体" w:hint="eastAsia"/>
          <w:color w:val="7F7F7F" w:themeColor="text1" w:themeTint="80"/>
          <w:sz w:val="21"/>
          <w:szCs w:val="21"/>
        </w:rPr>
        <w:t>已发</w:t>
      </w:r>
      <w:r w:rsidRPr="008D5722">
        <w:rPr>
          <w:rFonts w:ascii="微软雅黑" w:hAnsi="微软雅黑" w:cs="宋体" w:hint="eastAsia"/>
          <w:color w:val="555555"/>
          <w:sz w:val="21"/>
          <w:szCs w:val="21"/>
        </w:rPr>
        <w:t>布，请各单位积极申报。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特此通知。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jc w:val="right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>深圳市科技创新委员会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jc w:val="right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2019年1月7日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jc w:val="center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b/>
          <w:bCs/>
          <w:color w:val="555555"/>
          <w:sz w:val="30"/>
        </w:rPr>
        <w:t>高新区政府投融资园区产业用房2019年度租金减免申请指南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一、服务内容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深圳市软件产业基地、深圳湾科技生态园、深圳湾创业投资大厦产业用房租金减免。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二、设定依据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《深圳高新区政府投融资园区产业用房租金减免暂行办法》，深圳市科技创新委员会、深圳市发展和改革委员会，深科技创新〔2016〕278号。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三、服务数量及方式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服务数量：有数量限制，受租金减免总额控制。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lastRenderedPageBreak/>
        <w:t xml:space="preserve">　　服务方式：自愿申请、部门审核、社会公示、联合审定。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四、申请条件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申请人应当为在深圳市依法注册、具有独立法人资格的机构，已入驻深圳市软件产业基地、深圳湾科技生态园、深圳湾创业投资大厦产业用房，与市投资控股公司签订租赁期限一年以上的房屋租赁合同，且符合下列条件之一：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（一）母公司为《财富》世界500强企业，或《财富》中国 500强企业；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（二）境内外上市企业，或中国证监会受理公开发行股票申请的企业；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（三）留学人员持有30%以上公司股份的企业；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（四）单位相关负责人入选国家“千人计划”、广东省创新科研团队、“孔雀计划”创新创业团队；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（五）获得市级以上科学技术奖励；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（六）获得市级以上高新技术企业或高新技术项目的认定；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（七）获得市级以上重点实验室、工程技术研究中心、公共技术服务平台、工程实验室、企业技术中心的认定或资助；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（八）获得市级以上科技企业孵化器、创客空间（众创空间）、创客服务平台的认定或资助；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lastRenderedPageBreak/>
        <w:t xml:space="preserve">　　（九）获得发明专利、集成电路布图设计专有权1件以上，或实用新型专利、外观设计专利、软件著作权2件以上；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（十）经市政府相关部门备案的创业投资企业；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（十一）市政府支持的对我市产业发展、科技创新具有重大带动作用的企业或机构。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五、申请材料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（一）登录深圳市科技业务管理系统在线填报申请书，提供通过该系统打印的申请书纸质文件原件；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（二）与市投资控股公司签订的房屋租赁合同（复印件）；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（三）上年度完税证明（非事业单位提供，复印件）；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（四）近三年财务审计报告或通过审查的事业单位财务决算报表（成立未满三年的按实际年限，原件）；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（五）有关资质条件证明文件（复印件，验原件）。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以上材料一式两份，复印件需加盖申请单位公章，A4纸正反面打印/复印，非空白页（含封面）需连续编写页码，装订成册（胶装）。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六、申请表格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本指南规定提交的表格，申请人登录深圳市科技业务管理系统在线填报。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七、服务受理机关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lastRenderedPageBreak/>
        <w:t xml:space="preserve">　　（一）受理机关：市科技创新委。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（二）受理时间：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网络填报受理时间：1月18日至3月7日；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书面材料受理时间：2月25日至3月8日。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（三）联系人：柳慧、周行椿，联系电话：88102324、88103984。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（四）受理地点：市民中心行政服务大厅18-40号窗口。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八、服务决定机关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市科技创新委会同深圳市发展改革委员会（以下简称市发展改革委）。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九、服务程序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申请人网上申报――向市科技创新委收文窗口提交申请材料――市科技创新委对申请材料进行初审――市科技创新委会同市发展改革委联合审核——社会公示――市科技创新委、市发展改革委共同发布租金减免文件――市投资控股公司办理租金减免手续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十、服务时限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成批处理。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十一、服务证件及有效期限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证件：租金减免文件。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lastRenderedPageBreak/>
        <w:t xml:space="preserve">　　有效期限：1年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十二、服务的法律效力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申请单位凭租金减免文件获得租金减免。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十三、收费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不收费。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十四、年审或年检</w:t>
      </w:r>
    </w:p>
    <w:p w:rsidR="008D5722" w:rsidRPr="008D5722" w:rsidRDefault="008D5722" w:rsidP="008D5722">
      <w:pPr>
        <w:shd w:val="clear" w:color="auto" w:fill="FFFFFF"/>
        <w:adjustRightInd/>
        <w:snapToGrid/>
        <w:spacing w:after="150" w:line="480" w:lineRule="auto"/>
        <w:rPr>
          <w:rFonts w:ascii="微软雅黑" w:hAnsi="微软雅黑" w:cs="宋体" w:hint="eastAsia"/>
          <w:color w:val="555555"/>
          <w:sz w:val="21"/>
          <w:szCs w:val="21"/>
        </w:rPr>
      </w:pPr>
      <w:r w:rsidRPr="008D5722">
        <w:rPr>
          <w:rFonts w:ascii="微软雅黑" w:hAnsi="微软雅黑" w:cs="宋体" w:hint="eastAsia"/>
          <w:color w:val="555555"/>
          <w:sz w:val="21"/>
          <w:szCs w:val="21"/>
        </w:rPr>
        <w:t xml:space="preserve">　　无年审。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C65"/>
    <w:rsid w:val="00323B43"/>
    <w:rsid w:val="003D37D8"/>
    <w:rsid w:val="00426133"/>
    <w:rsid w:val="004358AB"/>
    <w:rsid w:val="008B7726"/>
    <w:rsid w:val="008D572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D572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572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D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8D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2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2019-01-08T08:21:00Z</dcterms:modified>
</cp:coreProperties>
</file>